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1"/>
        <w:gridCol w:w="4988"/>
      </w:tblGrid>
      <w:tr w:rsidR="00350C4B">
        <w:trPr>
          <w:trHeight w:hRule="exact" w:val="1008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50C4B" w:rsidRDefault="00B07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Маркетинговая карта ГБПОУ «ЧГТК им.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М.И.Щадова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350C4B">
        <w:trPr>
          <w:trHeight w:hRule="exact" w:val="164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 организации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Государственное бюджетное профессиональное образовательное учреждение Иркутской области «Черемховский горнотехнический колледж им. М.И. </w:t>
            </w:r>
            <w:proofErr w:type="spellStart"/>
            <w:r>
              <w:rPr>
                <w:rFonts w:ascii="Times New Roman" w:hAnsi="Times New Roman"/>
                <w:sz w:val="28"/>
              </w:rPr>
              <w:t>Щадова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 </w:t>
            </w:r>
          </w:p>
        </w:tc>
      </w:tr>
      <w:tr w:rsidR="00350C4B">
        <w:trPr>
          <w:trHeight w:hRule="exact" w:val="46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Краткое наименование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ГБПОУ «ЧГТК им. М.И. </w:t>
            </w:r>
            <w:proofErr w:type="spellStart"/>
            <w:r>
              <w:rPr>
                <w:rFonts w:ascii="Times New Roman" w:hAnsi="Times New Roman"/>
                <w:sz w:val="28"/>
              </w:rPr>
              <w:t>Щадова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350C4B">
        <w:trPr>
          <w:trHeight w:hRule="exact" w:val="41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Сычев Сергей Николаевич</w:t>
            </w:r>
          </w:p>
        </w:tc>
      </w:tr>
      <w:tr w:rsidR="00350C4B">
        <w:trPr>
          <w:trHeight w:hRule="exact" w:val="40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 лавный бухгалтер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Татьяна Олеговна</w:t>
            </w:r>
          </w:p>
        </w:tc>
      </w:tr>
      <w:tr w:rsidR="00350C4B">
        <w:trPr>
          <w:trHeight w:hRule="exact" w:val="60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Документ, на основании которого действует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Устава</w:t>
            </w:r>
          </w:p>
        </w:tc>
      </w:tr>
      <w:tr w:rsidR="00350C4B">
        <w:trPr>
          <w:trHeight w:hRule="exact" w:val="8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Юридический адрес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665413, Иркутская область, г. Черемхово, ул. Ленина, 26</w:t>
            </w:r>
          </w:p>
        </w:tc>
      </w:tr>
      <w:tr w:rsidR="00350C4B">
        <w:trPr>
          <w:trHeight w:hRule="exact" w:val="97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адрес, телефон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665413, Иркутская область, г. Черемхово, ул. Ленина, 26 тел. 5-07-50, 5-08-56, 5-01-59, 5-01-61</w:t>
            </w:r>
          </w:p>
        </w:tc>
      </w:tr>
      <w:tr w:rsidR="00350C4B">
        <w:trPr>
          <w:trHeight w:hRule="exact" w:val="56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hyperlink r:id="rId4" w:history="1">
              <w:r>
                <w:rPr>
                  <w:rStyle w:val="a5"/>
                  <w:rFonts w:ascii="Times New Roman" w:hAnsi="Times New Roman"/>
                  <w:sz w:val="28"/>
                </w:rPr>
                <w:t>cheremgtk@mail.ru</w:t>
              </w:r>
            </w:hyperlink>
          </w:p>
        </w:tc>
      </w:tr>
      <w:tr w:rsidR="00350C4B">
        <w:trPr>
          <w:trHeight w:hRule="exact" w:val="86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телефона/факса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8-395-46-5-01-61</w:t>
            </w:r>
          </w:p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8-395-46-5-01-59</w:t>
            </w:r>
          </w:p>
        </w:tc>
      </w:tr>
      <w:tr w:rsidR="00350C4B">
        <w:trPr>
          <w:trHeight w:hRule="exact" w:val="56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3820001110/385101001</w:t>
            </w:r>
          </w:p>
        </w:tc>
      </w:tr>
      <w:tr w:rsidR="00350C4B">
        <w:trPr>
          <w:trHeight w:hRule="exact" w:val="56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Банковский счет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40102810145370000026</w:t>
            </w:r>
          </w:p>
        </w:tc>
      </w:tr>
      <w:tr w:rsidR="00350C4B">
        <w:trPr>
          <w:trHeight w:hRule="exact" w:val="56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03224643250000003400</w:t>
            </w:r>
            <w:bookmarkStart w:id="0" w:name="_GoBack"/>
            <w:bookmarkEnd w:id="0"/>
          </w:p>
        </w:tc>
      </w:tr>
      <w:tr w:rsidR="00350C4B">
        <w:trPr>
          <w:trHeight w:hRule="exact" w:val="95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получателя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Минфин Иркутской </w:t>
            </w:r>
            <w:proofErr w:type="gramStart"/>
            <w:r>
              <w:rPr>
                <w:rFonts w:ascii="Times New Roman" w:hAnsi="Times New Roman"/>
                <w:sz w:val="28"/>
              </w:rPr>
              <w:t>области  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ГБПОУ «ЧГТК </w:t>
            </w:r>
            <w:proofErr w:type="spellStart"/>
            <w:r>
              <w:rPr>
                <w:rFonts w:ascii="Times New Roman" w:hAnsi="Times New Roman"/>
                <w:sz w:val="28"/>
              </w:rPr>
              <w:t>им.М.И.Щадова</w:t>
            </w:r>
            <w:proofErr w:type="spellEnd"/>
            <w:r>
              <w:rPr>
                <w:rFonts w:ascii="Times New Roman" w:hAnsi="Times New Roman"/>
                <w:sz w:val="28"/>
              </w:rPr>
              <w:t>», 80702030205)</w:t>
            </w:r>
          </w:p>
        </w:tc>
      </w:tr>
      <w:tr w:rsidR="00350C4B">
        <w:trPr>
          <w:trHeight w:hRule="exact" w:val="71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банка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Отделение </w:t>
            </w:r>
            <w:r>
              <w:rPr>
                <w:rFonts w:ascii="Times New Roman" w:hAnsi="Times New Roman"/>
                <w:sz w:val="28"/>
              </w:rPr>
              <w:t>Иркутск//УФК по Иркутской</w:t>
            </w:r>
          </w:p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области, г. Иркутск.</w:t>
            </w:r>
          </w:p>
        </w:tc>
      </w:tr>
      <w:tr w:rsidR="00350C4B">
        <w:trPr>
          <w:trHeight w:hRule="exact" w:val="44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Местонахождение банка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665413, г. Черемхово, ул. Некрасова. 17</w:t>
            </w:r>
          </w:p>
        </w:tc>
      </w:tr>
      <w:tr w:rsidR="00350C4B">
        <w:trPr>
          <w:trHeight w:hRule="exact" w:val="2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012520101</w:t>
            </w:r>
          </w:p>
        </w:tc>
      </w:tr>
      <w:tr w:rsidR="00350C4B">
        <w:trPr>
          <w:trHeight w:hRule="exact" w:val="28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ОКВЭД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85.21</w:t>
            </w:r>
          </w:p>
        </w:tc>
      </w:tr>
      <w:tr w:rsidR="00350C4B">
        <w:trPr>
          <w:trHeight w:hRule="exact" w:val="2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ОКПО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00172965</w:t>
            </w:r>
          </w:p>
        </w:tc>
      </w:tr>
      <w:tr w:rsidR="00350C4B">
        <w:trPr>
          <w:trHeight w:hRule="exact" w:val="27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ОКФС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</w:tr>
      <w:tr w:rsidR="00350C4B">
        <w:trPr>
          <w:trHeight w:hRule="exact" w:val="29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ОКАТО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25445000</w:t>
            </w:r>
          </w:p>
        </w:tc>
      </w:tr>
      <w:tr w:rsidR="00350C4B">
        <w:trPr>
          <w:trHeight w:hRule="exact" w:val="2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ОКОГУ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2300223</w:t>
            </w:r>
          </w:p>
        </w:tc>
      </w:tr>
      <w:tr w:rsidR="00350C4B">
        <w:trPr>
          <w:trHeight w:hRule="exact" w:val="2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ОКОПФ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50C4B" w:rsidRDefault="00B07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75203</w:t>
            </w:r>
          </w:p>
        </w:tc>
      </w:tr>
      <w:tr w:rsidR="00350C4B">
        <w:trPr>
          <w:trHeight w:hRule="exact" w:val="38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</w:t>
            </w:r>
          </w:p>
          <w:p w:rsidR="00350C4B" w:rsidRDefault="00350C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1033802213840</w:t>
            </w:r>
          </w:p>
        </w:tc>
      </w:tr>
      <w:tr w:rsidR="00350C4B">
        <w:trPr>
          <w:trHeight w:hRule="exact" w:val="4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ОКТМО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C4B" w:rsidRDefault="00B07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highlight w:val="white"/>
              </w:rPr>
              <w:t>25745000</w:t>
            </w:r>
          </w:p>
        </w:tc>
      </w:tr>
    </w:tbl>
    <w:p w:rsidR="00350C4B" w:rsidRDefault="00B075A4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64770</wp:posOffset>
                </wp:positionV>
                <wp:extent cx="3636009" cy="53213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09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0C4B" w:rsidRDefault="00B075A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Директор: 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С.Н.Сычев</w:t>
                            </w:r>
                            <w:proofErr w:type="spellEnd"/>
                          </w:p>
                          <w:p w:rsidR="00350C4B" w:rsidRDefault="00B075A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Гл.бухгалтер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: 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Т.О.Степанова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228.75pt;margin-top:5.1pt;width:286.3pt;height:4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" filled="f" stroked="f">
                <v:textbox>
                  <w:txbxContent>
                    <w:p w:rsidR="00350C4B" w:rsidRDefault="00B075A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Директор: ______________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С.Н.Сычев</w:t>
                      </w:r>
                      <w:proofErr w:type="spellEnd"/>
                    </w:p>
                    <w:p w:rsidR="00350C4B" w:rsidRDefault="00B075A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Гл.бухгалтер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: ___________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Т.О.Степанова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50C4B" w:rsidRDefault="00350C4B">
      <w:pPr>
        <w:rPr>
          <w:sz w:val="2"/>
        </w:rPr>
      </w:pPr>
    </w:p>
    <w:sectPr w:rsidR="00350C4B">
      <w:pgSz w:w="12240" w:h="15840"/>
      <w:pgMar w:top="426" w:right="1802" w:bottom="783" w:left="142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4B"/>
    <w:rsid w:val="00350C4B"/>
    <w:rsid w:val="00B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B0AED-C52B-449F-AF8B-2773F32F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paragraph" w:customStyle="1" w:styleId="211pt">
    <w:name w:val="Основной текст (2) + 11 pt"/>
    <w:basedOn w:val="23"/>
    <w:link w:val="211pt0"/>
    <w:rPr>
      <w:sz w:val="22"/>
    </w:rPr>
  </w:style>
  <w:style w:type="character" w:customStyle="1" w:styleId="211pt0">
    <w:name w:val="Основной текст (2) + 11 pt"/>
    <w:basedOn w:val="24"/>
    <w:link w:val="211pt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2Candara23pt-1pt">
    <w:name w:val="Основной текст (2) + Candara;23 pt;Курсив;Интервал -1 pt"/>
    <w:basedOn w:val="23"/>
    <w:link w:val="2Candara23pt-1pt0"/>
    <w:rPr>
      <w:rFonts w:ascii="Candara" w:hAnsi="Candara"/>
      <w:i/>
      <w:spacing w:val="-20"/>
      <w:sz w:val="46"/>
    </w:rPr>
  </w:style>
  <w:style w:type="character" w:customStyle="1" w:styleId="2Candara23pt-1pt0">
    <w:name w:val="Основной текст (2) + Candara;23 pt;Курсив;Интервал -1 pt"/>
    <w:basedOn w:val="24"/>
    <w:link w:val="2Candara23pt-1pt"/>
    <w:rPr>
      <w:rFonts w:ascii="Candara" w:hAnsi="Candara"/>
      <w:b w:val="0"/>
      <w:i/>
      <w:smallCaps w:val="0"/>
      <w:strike w:val="0"/>
      <w:color w:val="000000"/>
      <w:spacing w:val="-20"/>
      <w:sz w:val="46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80"/>
      <w:u w:val="single"/>
    </w:rPr>
  </w:style>
  <w:style w:type="character" w:styleId="a5">
    <w:name w:val="Hyperlink"/>
    <w:basedOn w:val="a0"/>
    <w:link w:val="13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текст (2)"/>
    <w:basedOn w:val="a"/>
    <w:link w:val="24"/>
    <w:rPr>
      <w:rFonts w:ascii="Times New Roman" w:hAnsi="Times New Roman"/>
      <w:sz w:val="20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color w:val="000000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1pt1">
    <w:name w:val="Основной текст (2) + 11 pt;Полужирный"/>
    <w:basedOn w:val="23"/>
    <w:link w:val="211pt2"/>
    <w:rPr>
      <w:b/>
      <w:sz w:val="22"/>
    </w:rPr>
  </w:style>
  <w:style w:type="character" w:customStyle="1" w:styleId="211pt2">
    <w:name w:val="Основной текст (2) + 11 pt;Полужирный"/>
    <w:basedOn w:val="24"/>
    <w:link w:val="211pt1"/>
    <w:rPr>
      <w:rFonts w:ascii="Times New Roman" w:hAnsi="Times New Roman"/>
      <w:b/>
      <w:i w:val="0"/>
      <w:smallCaps w:val="0"/>
      <w:strike w:val="0"/>
      <w:color w:val="000000"/>
      <w:spacing w:val="0"/>
      <w:sz w:val="22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24pt">
    <w:name w:val="Основной текст (2) + 24 pt"/>
    <w:basedOn w:val="23"/>
    <w:link w:val="224pt0"/>
    <w:rPr>
      <w:sz w:val="48"/>
    </w:rPr>
  </w:style>
  <w:style w:type="character" w:customStyle="1" w:styleId="224pt0">
    <w:name w:val="Основной текст (2) + 24 pt"/>
    <w:basedOn w:val="24"/>
    <w:link w:val="224pt"/>
    <w:rPr>
      <w:rFonts w:ascii="Times New Roman" w:hAnsi="Times New Roman"/>
      <w:b w:val="0"/>
      <w:i w:val="0"/>
      <w:smallCaps w:val="0"/>
      <w:strike w:val="0"/>
      <w:color w:val="000000"/>
      <w:spacing w:val="0"/>
      <w:sz w:val="4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emg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Васильевич Решетников</cp:lastModifiedBy>
  <cp:revision>3</cp:revision>
  <dcterms:created xsi:type="dcterms:W3CDTF">2021-03-31T00:51:00Z</dcterms:created>
  <dcterms:modified xsi:type="dcterms:W3CDTF">2021-03-31T02:03:00Z</dcterms:modified>
</cp:coreProperties>
</file>